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F70F9" w:rsidRPr="006D5EC8" w:rsidRDefault="007F70F9" w:rsidP="007F70F9">
      <w:pPr>
        <w:pStyle w:val="1"/>
        <w:jc w:val="center"/>
        <w:rPr>
          <w:b/>
          <w:bCs/>
          <w:sz w:val="24"/>
        </w:rPr>
      </w:pPr>
      <w:r w:rsidRPr="006D5EC8">
        <w:rPr>
          <w:b/>
          <w:bCs/>
          <w:sz w:val="24"/>
        </w:rPr>
        <w:t>ПЕДАГОГИЧЕСКИЙ  СОВЕТ</w:t>
      </w:r>
    </w:p>
    <w:p w:rsidR="007F70F9" w:rsidRPr="0077300B" w:rsidRDefault="007F70F9" w:rsidP="007F70F9">
      <w:pPr>
        <w:spacing w:after="0" w:line="240" w:lineRule="auto"/>
        <w:jc w:val="center"/>
        <w:rPr>
          <w:rFonts w:ascii="Times New Roman" w:eastAsia="Times New Roman" w:hAnsi="Times New Roman"/>
          <w:b/>
          <w:color w:val="000000"/>
          <w:sz w:val="24"/>
          <w:szCs w:val="24"/>
          <w:u w:val="single"/>
          <w:lang w:eastAsia="ru-RU"/>
        </w:rPr>
      </w:pPr>
      <w:r w:rsidRPr="0077300B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 </w:t>
      </w:r>
      <w:r w:rsidRPr="0077300B">
        <w:rPr>
          <w:rFonts w:ascii="Times New Roman" w:eastAsia="Times New Roman" w:hAnsi="Times New Roman"/>
          <w:b/>
          <w:color w:val="000000"/>
          <w:sz w:val="24"/>
          <w:szCs w:val="24"/>
          <w:u w:val="single"/>
          <w:lang w:eastAsia="ru-RU"/>
        </w:rPr>
        <w:t>Педагогические советы</w:t>
      </w:r>
    </w:p>
    <w:p w:rsidR="007F70F9" w:rsidRPr="0077300B" w:rsidRDefault="007F70F9" w:rsidP="007F70F9">
      <w:pPr>
        <w:spacing w:after="0" w:line="240" w:lineRule="auto"/>
        <w:jc w:val="center"/>
        <w:rPr>
          <w:rFonts w:ascii="Times New Roman" w:eastAsia="Times New Roman" w:hAnsi="Times New Roman"/>
          <w:b/>
          <w:color w:val="000000"/>
          <w:sz w:val="24"/>
          <w:szCs w:val="24"/>
          <w:u w:val="single"/>
          <w:lang w:eastAsia="ru-RU"/>
        </w:rPr>
      </w:pPr>
      <w:r>
        <w:rPr>
          <w:rFonts w:ascii="Times New Roman" w:eastAsia="Times New Roman" w:hAnsi="Times New Roman"/>
          <w:b/>
          <w:color w:val="000000"/>
          <w:sz w:val="24"/>
          <w:szCs w:val="24"/>
          <w:u w:val="single"/>
          <w:lang w:eastAsia="ru-RU"/>
        </w:rPr>
        <w:t>на  2015</w:t>
      </w:r>
      <w:r w:rsidRPr="0077300B">
        <w:rPr>
          <w:rFonts w:ascii="Times New Roman" w:eastAsia="Times New Roman" w:hAnsi="Times New Roman"/>
          <w:b/>
          <w:color w:val="000000"/>
          <w:sz w:val="24"/>
          <w:szCs w:val="24"/>
          <w:u w:val="single"/>
          <w:lang w:eastAsia="ru-RU"/>
        </w:rPr>
        <w:t>-201</w:t>
      </w:r>
      <w:r>
        <w:rPr>
          <w:rFonts w:ascii="Times New Roman" w:eastAsia="Times New Roman" w:hAnsi="Times New Roman"/>
          <w:b/>
          <w:color w:val="000000"/>
          <w:sz w:val="24"/>
          <w:szCs w:val="24"/>
          <w:u w:val="single"/>
          <w:lang w:eastAsia="ru-RU"/>
        </w:rPr>
        <w:t>6</w:t>
      </w:r>
      <w:r w:rsidRPr="0077300B">
        <w:rPr>
          <w:rFonts w:ascii="Times New Roman" w:eastAsia="Times New Roman" w:hAnsi="Times New Roman"/>
          <w:b/>
          <w:color w:val="000000"/>
          <w:sz w:val="24"/>
          <w:szCs w:val="24"/>
          <w:u w:val="single"/>
          <w:lang w:eastAsia="ru-RU"/>
        </w:rPr>
        <w:t xml:space="preserve"> учебный год</w:t>
      </w:r>
    </w:p>
    <w:p w:rsidR="007F70F9" w:rsidRPr="0077300B" w:rsidRDefault="007F70F9" w:rsidP="007F70F9">
      <w:pPr>
        <w:spacing w:after="0" w:line="240" w:lineRule="auto"/>
        <w:rPr>
          <w:rFonts w:ascii="Times New Roman" w:eastAsia="Times New Roman" w:hAnsi="Times New Roman"/>
          <w:b/>
          <w:color w:val="000000"/>
          <w:sz w:val="24"/>
          <w:szCs w:val="24"/>
          <w:u w:val="single"/>
          <w:lang w:eastAsia="ru-RU"/>
        </w:rPr>
      </w:pPr>
      <w:r w:rsidRPr="0077300B">
        <w:rPr>
          <w:rFonts w:ascii="Times New Roman" w:eastAsia="Times New Roman" w:hAnsi="Times New Roman"/>
          <w:b/>
          <w:bCs/>
          <w:color w:val="000000"/>
          <w:sz w:val="24"/>
          <w:szCs w:val="24"/>
          <w:u w:val="single"/>
          <w:lang w:eastAsia="ru-RU"/>
        </w:rPr>
        <w:t> </w:t>
      </w:r>
    </w:p>
    <w:tbl>
      <w:tblPr>
        <w:tblW w:w="9648" w:type="dxa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915"/>
        <w:gridCol w:w="1281"/>
        <w:gridCol w:w="346"/>
        <w:gridCol w:w="2106"/>
      </w:tblGrid>
      <w:tr w:rsidR="007F70F9" w:rsidRPr="0077300B" w:rsidTr="00A336F3">
        <w:tc>
          <w:tcPr>
            <w:tcW w:w="9648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F70F9" w:rsidRPr="0077300B" w:rsidRDefault="007F70F9" w:rsidP="00A336F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u w:val="single"/>
                <w:lang w:eastAsia="ru-RU"/>
              </w:rPr>
            </w:pPr>
            <w:r w:rsidRPr="0077300B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 </w:t>
            </w:r>
            <w:r w:rsidRPr="0077300B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u w:val="single"/>
                <w:lang w:eastAsia="ru-RU"/>
              </w:rPr>
              <w:t>Тематические педагогические советы</w:t>
            </w:r>
          </w:p>
          <w:p w:rsidR="007F70F9" w:rsidRPr="0077300B" w:rsidRDefault="007F70F9" w:rsidP="00A336F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7300B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7F70F9" w:rsidRPr="0077300B" w:rsidTr="00A336F3">
        <w:tc>
          <w:tcPr>
            <w:tcW w:w="59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F70F9" w:rsidRPr="0077300B" w:rsidRDefault="007F70F9" w:rsidP="00A336F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7300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Тема</w:t>
            </w:r>
          </w:p>
        </w:tc>
        <w:tc>
          <w:tcPr>
            <w:tcW w:w="1281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F70F9" w:rsidRPr="0077300B" w:rsidRDefault="007F70F9" w:rsidP="00A336F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7300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Срок</w:t>
            </w:r>
          </w:p>
        </w:tc>
        <w:tc>
          <w:tcPr>
            <w:tcW w:w="2452" w:type="dxa"/>
            <w:gridSpan w:val="2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</w:tcPr>
          <w:p w:rsidR="007F70F9" w:rsidRPr="0077300B" w:rsidRDefault="007F70F9" w:rsidP="00A336F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7300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Ответственный</w:t>
            </w:r>
          </w:p>
        </w:tc>
      </w:tr>
      <w:tr w:rsidR="007F70F9" w:rsidRPr="0077300B" w:rsidTr="00A336F3">
        <w:tc>
          <w:tcPr>
            <w:tcW w:w="591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F70F9" w:rsidRPr="0077300B" w:rsidRDefault="007F70F9" w:rsidP="00A336F3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77300B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№1</w:t>
            </w:r>
          </w:p>
          <w:p w:rsidR="00C02A69" w:rsidRDefault="00C02A69" w:rsidP="00C02A6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1. Итоги работы за прошедший год и основные задачи развития на новый учебный год, утверждение плана учебно-воспитательной работы на 2015-2016 учебный год, утверждение плана  ВШК.</w:t>
            </w:r>
          </w:p>
          <w:p w:rsidR="00C02A69" w:rsidRDefault="00C02A69" w:rsidP="00C02A6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2.  Перспектива развития школы, цели и задачи на 2015-2016 учебный год.                                             </w:t>
            </w:r>
          </w:p>
          <w:p w:rsidR="00C02A69" w:rsidRDefault="00C02A69" w:rsidP="00C02A6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3.Утверждение дополнительной образовательной программы кружка «Юный математик» (</w:t>
            </w:r>
            <w:proofErr w:type="gram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естественно-научной</w:t>
            </w:r>
            <w:proofErr w:type="gram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направленности), учебного планы по дополнительной образовательной деятельности.</w:t>
            </w:r>
          </w:p>
          <w:p w:rsidR="00C02A69" w:rsidRDefault="00C02A69" w:rsidP="00C02A6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4. Утверждение новых локальных актов.</w:t>
            </w:r>
          </w:p>
          <w:p w:rsidR="00C02A69" w:rsidRDefault="00C02A69" w:rsidP="00C02A6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7F70F9" w:rsidRPr="0077300B" w:rsidRDefault="007F70F9" w:rsidP="00A336F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28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F70F9" w:rsidRPr="0077300B" w:rsidRDefault="007F70F9" w:rsidP="00A336F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7300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август </w:t>
            </w:r>
          </w:p>
        </w:tc>
        <w:tc>
          <w:tcPr>
            <w:tcW w:w="2452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:rsidR="007F70F9" w:rsidRPr="0077300B" w:rsidRDefault="007F70F9" w:rsidP="00A336F3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7300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Директор </w:t>
            </w:r>
          </w:p>
        </w:tc>
      </w:tr>
      <w:tr w:rsidR="007F70F9" w:rsidRPr="0077300B" w:rsidTr="00A336F3">
        <w:tc>
          <w:tcPr>
            <w:tcW w:w="591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F70F9" w:rsidRPr="0077300B" w:rsidRDefault="007F70F9" w:rsidP="00A336F3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77300B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№2</w:t>
            </w:r>
          </w:p>
          <w:p w:rsidR="00C02A69" w:rsidRPr="0077300B" w:rsidRDefault="00C02A69" w:rsidP="00C02A6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7300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1.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 w:rsidRPr="0077300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Система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работы с учащимися</w:t>
            </w:r>
            <w:r w:rsidRPr="0077300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в рамках реализации Программы «Профилактика безнадзорности, беспризорности, правонарушений несовершеннолетних».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(Директор школы Звонарева Г.Х)</w:t>
            </w:r>
          </w:p>
          <w:p w:rsidR="00C02A69" w:rsidRDefault="00C02A69" w:rsidP="00C02A6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7300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2.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 w:rsidRPr="0077300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«Что такое </w:t>
            </w:r>
            <w:proofErr w:type="spellStart"/>
            <w:r w:rsidRPr="0077300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компетентностное</w:t>
            </w:r>
            <w:proofErr w:type="spellEnd"/>
            <w:r w:rsidRPr="0077300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о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бразование и как к нему перейти»  (</w:t>
            </w: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Фатхутдинова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В.Д. учитель татарского языка и литературы)</w:t>
            </w:r>
          </w:p>
          <w:p w:rsidR="00C02A69" w:rsidRPr="0077300B" w:rsidRDefault="00C02A69" w:rsidP="00C02A6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01E7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3.  «О введении дополнительного  часа  по изучению родных языков (русский язык)</w:t>
            </w:r>
            <w:r w:rsidRPr="0071269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(Директор школы Звонарева Г.Х)</w:t>
            </w:r>
          </w:p>
          <w:p w:rsidR="00C02A69" w:rsidRDefault="00C02A69" w:rsidP="00C02A6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  <w:r w:rsidRPr="00A01E79">
              <w:rPr>
                <w:rFonts w:ascii="Times New Roman" w:hAnsi="Times New Roman"/>
                <w:sz w:val="24"/>
                <w:szCs w:val="24"/>
              </w:rPr>
              <w:t>. «О приеме аттестационных з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аявлений в октябре 2015 года». </w:t>
            </w:r>
            <w:proofErr w:type="gram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(Директор школы Звонарева Г.Х.</w:t>
            </w:r>
            <w:proofErr w:type="gramEnd"/>
          </w:p>
          <w:p w:rsidR="00C02A69" w:rsidRPr="0071269E" w:rsidRDefault="00C02A69" w:rsidP="00C02A6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024556" w:rsidRPr="0077300B" w:rsidRDefault="00024556" w:rsidP="00A336F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bookmarkStart w:id="0" w:name="_GoBack"/>
            <w:bookmarkEnd w:id="0"/>
          </w:p>
        </w:tc>
        <w:tc>
          <w:tcPr>
            <w:tcW w:w="128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F70F9" w:rsidRPr="0077300B" w:rsidRDefault="007F70F9" w:rsidP="00A336F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7300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2452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:rsidR="007F70F9" w:rsidRDefault="007F70F9" w:rsidP="00A336F3">
            <w:r w:rsidRPr="00B72DE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Директор </w:t>
            </w:r>
          </w:p>
        </w:tc>
      </w:tr>
      <w:tr w:rsidR="007F70F9" w:rsidRPr="0077300B" w:rsidTr="00A336F3">
        <w:trPr>
          <w:trHeight w:val="1735"/>
        </w:trPr>
        <w:tc>
          <w:tcPr>
            <w:tcW w:w="5915" w:type="dxa"/>
            <w:tcBorders>
              <w:top w:val="nil"/>
              <w:left w:val="single" w:sz="8" w:space="0" w:color="000000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F70F9" w:rsidRPr="0077300B" w:rsidRDefault="007F70F9" w:rsidP="00A336F3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77300B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№3</w:t>
            </w:r>
          </w:p>
          <w:p w:rsidR="007F70F9" w:rsidRPr="0077300B" w:rsidRDefault="007F70F9" w:rsidP="00A336F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7300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1.изменение функций современного учителя или «Учитель – </w:t>
            </w:r>
            <w:r w:rsidRPr="0077300B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XXI</w:t>
            </w:r>
            <w:r w:rsidRPr="0077300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века». </w:t>
            </w:r>
          </w:p>
          <w:p w:rsidR="007F70F9" w:rsidRDefault="007F70F9" w:rsidP="00A336F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7300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2. «Преемственност</w:t>
            </w:r>
            <w:proofErr w:type="gramStart"/>
            <w:r w:rsidRPr="0077300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ь-</w:t>
            </w:r>
            <w:proofErr w:type="gramEnd"/>
            <w:r w:rsidRPr="0077300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как важное условие сохранения качества знаний в среднем звене»</w:t>
            </w:r>
          </w:p>
          <w:p w:rsidR="00024556" w:rsidRPr="0077300B" w:rsidRDefault="00024556" w:rsidP="00A336F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3. Разное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F70F9" w:rsidRPr="0077300B" w:rsidRDefault="007F70F9" w:rsidP="00A336F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7300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2452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</w:tcPr>
          <w:p w:rsidR="007F70F9" w:rsidRDefault="007F70F9" w:rsidP="00A336F3">
            <w:r w:rsidRPr="00B72DE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Директор </w:t>
            </w:r>
          </w:p>
        </w:tc>
      </w:tr>
      <w:tr w:rsidR="007F70F9" w:rsidRPr="0077300B" w:rsidTr="00A336F3">
        <w:trPr>
          <w:trHeight w:val="2175"/>
        </w:trPr>
        <w:tc>
          <w:tcPr>
            <w:tcW w:w="5915" w:type="dxa"/>
            <w:tcBorders>
              <w:top w:val="nil"/>
              <w:left w:val="single" w:sz="8" w:space="0" w:color="000000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F70F9" w:rsidRPr="0077300B" w:rsidRDefault="007F70F9" w:rsidP="00A336F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7300B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lastRenderedPageBreak/>
              <w:t>№4</w:t>
            </w:r>
          </w:p>
          <w:p w:rsidR="007F70F9" w:rsidRPr="0077300B" w:rsidRDefault="007F70F9" w:rsidP="00A336F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7300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1.»О взаимодействии семьи и школы по повышению мотивации к обучению». </w:t>
            </w:r>
          </w:p>
          <w:p w:rsidR="007F70F9" w:rsidRDefault="007F70F9" w:rsidP="00A336F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2.Роль семьи в </w:t>
            </w:r>
            <w:r w:rsidRPr="0077300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системе учебно-воспитательного процесса.</w:t>
            </w:r>
          </w:p>
          <w:p w:rsidR="00024556" w:rsidRPr="0077300B" w:rsidRDefault="00024556" w:rsidP="00A336F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3.Разное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F70F9" w:rsidRPr="0077300B" w:rsidRDefault="007F70F9" w:rsidP="00A336F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7300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февраль</w:t>
            </w:r>
          </w:p>
        </w:tc>
        <w:tc>
          <w:tcPr>
            <w:tcW w:w="2452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000000"/>
            </w:tcBorders>
          </w:tcPr>
          <w:p w:rsidR="007F70F9" w:rsidRDefault="007F70F9" w:rsidP="00A336F3">
            <w:r w:rsidRPr="00B72DE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Директор </w:t>
            </w:r>
          </w:p>
        </w:tc>
      </w:tr>
      <w:tr w:rsidR="007F70F9" w:rsidRPr="0077300B" w:rsidTr="00A336F3">
        <w:trPr>
          <w:trHeight w:val="1550"/>
        </w:trPr>
        <w:tc>
          <w:tcPr>
            <w:tcW w:w="5915" w:type="dxa"/>
            <w:tcBorders>
              <w:top w:val="nil"/>
              <w:left w:val="single" w:sz="8" w:space="0" w:color="000000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F70F9" w:rsidRPr="0077300B" w:rsidRDefault="007F70F9" w:rsidP="00A336F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7300B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№4.</w:t>
            </w:r>
          </w:p>
          <w:p w:rsidR="007F70F9" w:rsidRPr="0077300B" w:rsidRDefault="007F70F9" w:rsidP="00A336F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1.»</w:t>
            </w:r>
            <w:r w:rsidRPr="0077300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Современные образовательные технологии в образовательном процессе: разнообразие,</w:t>
            </w:r>
          </w:p>
          <w:p w:rsidR="007F70F9" w:rsidRPr="0077300B" w:rsidRDefault="007F70F9" w:rsidP="00A336F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7300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целесообразность, эффективность».</w:t>
            </w:r>
          </w:p>
          <w:p w:rsidR="007F70F9" w:rsidRDefault="007F70F9" w:rsidP="00A336F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7300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2.Подготовка к ОГЭ.</w:t>
            </w:r>
          </w:p>
          <w:p w:rsidR="00024556" w:rsidRPr="0077300B" w:rsidRDefault="00024556" w:rsidP="00A336F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3.Разное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F70F9" w:rsidRPr="0077300B" w:rsidRDefault="007F70F9" w:rsidP="00A336F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7300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2452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000000"/>
            </w:tcBorders>
          </w:tcPr>
          <w:p w:rsidR="007F70F9" w:rsidRDefault="007F70F9" w:rsidP="00A336F3">
            <w:r w:rsidRPr="00B72DE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Директор </w:t>
            </w:r>
          </w:p>
        </w:tc>
      </w:tr>
      <w:tr w:rsidR="007F70F9" w:rsidRPr="0077300B" w:rsidTr="00A336F3">
        <w:trPr>
          <w:trHeight w:val="1550"/>
        </w:trPr>
        <w:tc>
          <w:tcPr>
            <w:tcW w:w="5915" w:type="dxa"/>
            <w:tcBorders>
              <w:top w:val="nil"/>
              <w:left w:val="single" w:sz="8" w:space="0" w:color="000000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F70F9" w:rsidRPr="0077300B" w:rsidRDefault="007F70F9" w:rsidP="00A336F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7300B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№5.</w:t>
            </w:r>
          </w:p>
          <w:p w:rsidR="007F70F9" w:rsidRPr="0077300B" w:rsidRDefault="007F70F9" w:rsidP="00A336F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7300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1.»Организованное окончание учебного года»</w:t>
            </w:r>
          </w:p>
          <w:p w:rsidR="007F70F9" w:rsidRDefault="007F70F9" w:rsidP="00A336F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7300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2. «Результаты ОГЭ выпускников 9 классов»</w:t>
            </w:r>
          </w:p>
          <w:p w:rsidR="00024556" w:rsidRPr="0077300B" w:rsidRDefault="00024556" w:rsidP="00A336F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3.Разное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F70F9" w:rsidRPr="0077300B" w:rsidRDefault="007F70F9" w:rsidP="00A336F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7F70F9" w:rsidRPr="0077300B" w:rsidRDefault="007F70F9" w:rsidP="00A336F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7300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Май-июнь.</w:t>
            </w:r>
          </w:p>
        </w:tc>
        <w:tc>
          <w:tcPr>
            <w:tcW w:w="2452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000000"/>
            </w:tcBorders>
          </w:tcPr>
          <w:p w:rsidR="007F70F9" w:rsidRPr="0077300B" w:rsidRDefault="007F70F9" w:rsidP="00A336F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7300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Директор</w:t>
            </w:r>
          </w:p>
        </w:tc>
      </w:tr>
      <w:tr w:rsidR="007F70F9" w:rsidRPr="0077300B" w:rsidTr="00A336F3">
        <w:trPr>
          <w:trHeight w:val="90"/>
        </w:trPr>
        <w:tc>
          <w:tcPr>
            <w:tcW w:w="9648" w:type="dxa"/>
            <w:gridSpan w:val="4"/>
            <w:tcBorders>
              <w:top w:val="single" w:sz="4" w:space="0" w:color="auto"/>
              <w:left w:val="single" w:sz="8" w:space="0" w:color="000000"/>
              <w:bottom w:val="nil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F70F9" w:rsidRPr="0077300B" w:rsidRDefault="007F70F9" w:rsidP="00A336F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7F70F9" w:rsidRPr="0077300B" w:rsidTr="00A336F3">
        <w:tc>
          <w:tcPr>
            <w:tcW w:w="9648" w:type="dxa"/>
            <w:gridSpan w:val="4"/>
            <w:tcBorders>
              <w:top w:val="nil"/>
              <w:left w:val="single" w:sz="8" w:space="0" w:color="000000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F70F9" w:rsidRPr="0077300B" w:rsidRDefault="007F70F9" w:rsidP="00A336F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i/>
                <w:sz w:val="24"/>
                <w:szCs w:val="24"/>
                <w:u w:val="single"/>
                <w:lang w:eastAsia="ru-RU"/>
              </w:rPr>
            </w:pPr>
            <w:r w:rsidRPr="0077300B">
              <w:rPr>
                <w:rFonts w:ascii="Times New Roman" w:eastAsia="Times New Roman" w:hAnsi="Times New Roman"/>
                <w:b/>
                <w:i/>
                <w:sz w:val="24"/>
                <w:szCs w:val="24"/>
                <w:u w:val="single"/>
                <w:lang w:eastAsia="ru-RU"/>
              </w:rPr>
              <w:t>Текущие педагогические советы</w:t>
            </w:r>
          </w:p>
          <w:p w:rsidR="007F70F9" w:rsidRPr="0077300B" w:rsidRDefault="007F70F9" w:rsidP="00A336F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u w:val="single"/>
                <w:lang w:eastAsia="ru-RU"/>
              </w:rPr>
            </w:pPr>
          </w:p>
        </w:tc>
      </w:tr>
      <w:tr w:rsidR="007F70F9" w:rsidRPr="0077300B" w:rsidTr="00A336F3">
        <w:tc>
          <w:tcPr>
            <w:tcW w:w="5915" w:type="dxa"/>
            <w:tcBorders>
              <w:top w:val="single" w:sz="4" w:space="0" w:color="auto"/>
              <w:left w:val="single" w:sz="8" w:space="0" w:color="000000"/>
              <w:bottom w:val="nil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F70F9" w:rsidRPr="0077300B" w:rsidRDefault="007F70F9" w:rsidP="00A336F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7300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1. Текущие педагогические советы по итогам четвертей, полугодий,  год.</w:t>
            </w:r>
          </w:p>
        </w:tc>
        <w:tc>
          <w:tcPr>
            <w:tcW w:w="1627" w:type="dxa"/>
            <w:gridSpan w:val="2"/>
            <w:tcBorders>
              <w:top w:val="single" w:sz="4" w:space="0" w:color="auto"/>
              <w:left w:val="nil"/>
              <w:bottom w:val="nil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F70F9" w:rsidRPr="0077300B" w:rsidRDefault="007F70F9" w:rsidP="00A336F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7300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ноябрь, декабрь, март, май</w:t>
            </w:r>
          </w:p>
        </w:tc>
        <w:tc>
          <w:tcPr>
            <w:tcW w:w="2106" w:type="dxa"/>
            <w:tcBorders>
              <w:top w:val="single" w:sz="4" w:space="0" w:color="auto"/>
              <w:left w:val="nil"/>
              <w:bottom w:val="nil"/>
              <w:right w:val="single" w:sz="8" w:space="0" w:color="000000"/>
            </w:tcBorders>
          </w:tcPr>
          <w:p w:rsidR="007F70F9" w:rsidRPr="0077300B" w:rsidRDefault="007F70F9" w:rsidP="00A336F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7300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Администрация</w:t>
            </w:r>
          </w:p>
        </w:tc>
      </w:tr>
      <w:tr w:rsidR="007F70F9" w:rsidRPr="0077300B" w:rsidTr="00A336F3">
        <w:tc>
          <w:tcPr>
            <w:tcW w:w="591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F70F9" w:rsidRPr="0077300B" w:rsidRDefault="007F70F9" w:rsidP="00A336F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7300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2. О допуске учащихся 9   класса  к государственной (итоговой)  аттестации,  об окончании  школы  9-х  класса.</w:t>
            </w:r>
          </w:p>
        </w:tc>
        <w:tc>
          <w:tcPr>
            <w:tcW w:w="1627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F70F9" w:rsidRPr="0077300B" w:rsidRDefault="007F70F9" w:rsidP="00A336F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7300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июнь</w:t>
            </w:r>
          </w:p>
        </w:tc>
        <w:tc>
          <w:tcPr>
            <w:tcW w:w="210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:rsidR="007F70F9" w:rsidRPr="0077300B" w:rsidRDefault="007F70F9" w:rsidP="00A336F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7300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Администрация</w:t>
            </w:r>
          </w:p>
        </w:tc>
      </w:tr>
    </w:tbl>
    <w:p w:rsidR="007F70F9" w:rsidRPr="0077300B" w:rsidRDefault="007F70F9" w:rsidP="007F70F9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7F70F9" w:rsidRPr="0077300B" w:rsidRDefault="007F70F9" w:rsidP="007F70F9">
      <w:pPr>
        <w:spacing w:after="0" w:line="240" w:lineRule="auto"/>
        <w:jc w:val="both"/>
        <w:rPr>
          <w:rFonts w:ascii="Times New Roman" w:eastAsia="Times New Roman" w:hAnsi="Times New Roman"/>
          <w:b/>
          <w:i/>
          <w:sz w:val="24"/>
          <w:szCs w:val="24"/>
          <w:lang w:eastAsia="ru-RU"/>
        </w:rPr>
      </w:pPr>
    </w:p>
    <w:p w:rsidR="007F70F9" w:rsidRPr="0077300B" w:rsidRDefault="007F70F9" w:rsidP="007F70F9">
      <w:pPr>
        <w:spacing w:after="0" w:line="240" w:lineRule="auto"/>
        <w:jc w:val="both"/>
        <w:rPr>
          <w:rFonts w:ascii="Times New Roman" w:eastAsia="Times New Roman" w:hAnsi="Times New Roman"/>
          <w:b/>
          <w:i/>
          <w:sz w:val="24"/>
          <w:szCs w:val="24"/>
          <w:lang w:eastAsia="ru-RU"/>
        </w:rPr>
      </w:pPr>
    </w:p>
    <w:p w:rsidR="00715F3B" w:rsidRDefault="00715F3B"/>
    <w:sectPr w:rsidR="00715F3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5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97C8E"/>
    <w:rsid w:val="00024556"/>
    <w:rsid w:val="00715F3B"/>
    <w:rsid w:val="007F70F9"/>
    <w:rsid w:val="00997C8E"/>
    <w:rsid w:val="00BD7924"/>
    <w:rsid w:val="00C02A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F70F9"/>
    <w:rPr>
      <w:rFonts w:ascii="Calibri" w:eastAsia="Calibri" w:hAnsi="Calibri" w:cs="Times New Roman"/>
    </w:rPr>
  </w:style>
  <w:style w:type="paragraph" w:styleId="1">
    <w:name w:val="heading 1"/>
    <w:basedOn w:val="a"/>
    <w:next w:val="a"/>
    <w:link w:val="10"/>
    <w:qFormat/>
    <w:rsid w:val="007F70F9"/>
    <w:pPr>
      <w:keepNext/>
      <w:spacing w:after="0" w:line="240" w:lineRule="auto"/>
      <w:outlineLvl w:val="0"/>
    </w:pPr>
    <w:rPr>
      <w:rFonts w:ascii="Times New Roman" w:eastAsia="Times New Roman" w:hAnsi="Times New Roman"/>
      <w:sz w:val="32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7F70F9"/>
    <w:rPr>
      <w:rFonts w:ascii="Times New Roman" w:eastAsia="Times New Roman" w:hAnsi="Times New Roman" w:cs="Times New Roman"/>
      <w:sz w:val="32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F70F9"/>
    <w:rPr>
      <w:rFonts w:ascii="Calibri" w:eastAsia="Calibri" w:hAnsi="Calibri" w:cs="Times New Roman"/>
    </w:rPr>
  </w:style>
  <w:style w:type="paragraph" w:styleId="1">
    <w:name w:val="heading 1"/>
    <w:basedOn w:val="a"/>
    <w:next w:val="a"/>
    <w:link w:val="10"/>
    <w:qFormat/>
    <w:rsid w:val="007F70F9"/>
    <w:pPr>
      <w:keepNext/>
      <w:spacing w:after="0" w:line="240" w:lineRule="auto"/>
      <w:outlineLvl w:val="0"/>
    </w:pPr>
    <w:rPr>
      <w:rFonts w:ascii="Times New Roman" w:eastAsia="Times New Roman" w:hAnsi="Times New Roman"/>
      <w:sz w:val="32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7F70F9"/>
    <w:rPr>
      <w:rFonts w:ascii="Times New Roman" w:eastAsia="Times New Roman" w:hAnsi="Times New Roman" w:cs="Times New Roman"/>
      <w:sz w:val="32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96412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315</Words>
  <Characters>1796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XTreme.ws</Company>
  <LinksUpToDate>false</LinksUpToDate>
  <CharactersWithSpaces>2107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XTreme.ws</dc:creator>
  <cp:lastModifiedBy>кудашова</cp:lastModifiedBy>
  <cp:revision>6</cp:revision>
  <dcterms:created xsi:type="dcterms:W3CDTF">2015-09-11T07:01:00Z</dcterms:created>
  <dcterms:modified xsi:type="dcterms:W3CDTF">2016-01-19T06:00:00Z</dcterms:modified>
</cp:coreProperties>
</file>